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5A" w:rsidRPr="008225A5" w:rsidRDefault="00A36E5A" w:rsidP="00A36E5A">
      <w:pPr>
        <w:pStyle w:val="a3"/>
        <w:numPr>
          <w:ilvl w:val="0"/>
          <w:numId w:val="1"/>
        </w:numPr>
        <w:suppressAutoHyphens/>
        <w:snapToGrid w:val="0"/>
        <w:spacing w:line="360" w:lineRule="auto"/>
        <w:jc w:val="both"/>
        <w:rPr>
          <w:b/>
          <w:caps/>
          <w:sz w:val="28"/>
          <w:szCs w:val="28"/>
        </w:rPr>
      </w:pPr>
      <w:r w:rsidRPr="008225A5">
        <w:rPr>
          <w:b/>
          <w:caps/>
          <w:sz w:val="28"/>
          <w:szCs w:val="28"/>
        </w:rPr>
        <w:t>Основные критерии оценки лучшего оформления учебных кабинетов, школьных музеев, музеев и аудиторий вузов, иных помещений, отражающих важнейшие события истории России и регионов.</w:t>
      </w:r>
    </w:p>
    <w:p w:rsidR="00A36E5A" w:rsidRPr="008225A5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 w:rsidRPr="008225A5">
        <w:rPr>
          <w:sz w:val="28"/>
          <w:szCs w:val="28"/>
        </w:rPr>
        <w:t>Список критериев:</w:t>
      </w:r>
    </w:p>
    <w:p w:rsidR="00A36E5A" w:rsidRPr="00DB2EE7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2EE7">
        <w:rPr>
          <w:sz w:val="28"/>
          <w:szCs w:val="28"/>
        </w:rPr>
        <w:t>аглядность</w:t>
      </w:r>
      <w:r>
        <w:rPr>
          <w:sz w:val="28"/>
          <w:szCs w:val="28"/>
        </w:rPr>
        <w:t>;</w:t>
      </w:r>
    </w:p>
    <w:p w:rsidR="00A36E5A" w:rsidRPr="00DB2EE7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информативность;</w:t>
      </w:r>
    </w:p>
    <w:p w:rsidR="00A36E5A" w:rsidRPr="00DB2EE7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2EE7">
        <w:rPr>
          <w:sz w:val="28"/>
          <w:szCs w:val="28"/>
        </w:rPr>
        <w:t>оответс</w:t>
      </w:r>
      <w:r>
        <w:rPr>
          <w:sz w:val="28"/>
          <w:szCs w:val="28"/>
        </w:rPr>
        <w:t>твие образовательным программам;</w:t>
      </w:r>
    </w:p>
    <w:p w:rsidR="00A36E5A" w:rsidRPr="00DB2EE7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2EE7">
        <w:rPr>
          <w:sz w:val="28"/>
          <w:szCs w:val="28"/>
        </w:rPr>
        <w:t>тр</w:t>
      </w:r>
      <w:r>
        <w:rPr>
          <w:sz w:val="28"/>
          <w:szCs w:val="28"/>
        </w:rPr>
        <w:t>ажение регионального компонента;</w:t>
      </w:r>
    </w:p>
    <w:p w:rsidR="00A36E5A" w:rsidRPr="00DB2EE7" w:rsidRDefault="00A36E5A" w:rsidP="00A36E5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2EE7">
        <w:rPr>
          <w:sz w:val="28"/>
          <w:szCs w:val="28"/>
        </w:rPr>
        <w:t>ериодичн</w:t>
      </w:r>
      <w:r>
        <w:rPr>
          <w:sz w:val="28"/>
          <w:szCs w:val="28"/>
        </w:rPr>
        <w:t>ость и частота смены экспозиции;</w:t>
      </w:r>
    </w:p>
    <w:p w:rsidR="00A36E5A" w:rsidRPr="00DB2EE7" w:rsidRDefault="00A36E5A" w:rsidP="00A36E5A">
      <w:pPr>
        <w:tabs>
          <w:tab w:val="left" w:pos="170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>;</w:t>
      </w:r>
    </w:p>
    <w:p w:rsidR="00A36E5A" w:rsidRPr="00DB2EE7" w:rsidRDefault="00A36E5A" w:rsidP="00A36E5A">
      <w:pPr>
        <w:tabs>
          <w:tab w:val="left" w:pos="170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дизайн;</w:t>
      </w:r>
    </w:p>
    <w:p w:rsidR="00A36E5A" w:rsidRPr="00DB2EE7" w:rsidRDefault="00A36E5A" w:rsidP="00A36E5A">
      <w:pPr>
        <w:tabs>
          <w:tab w:val="left" w:pos="170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исполнение;</w:t>
      </w:r>
    </w:p>
    <w:p w:rsidR="00A36E5A" w:rsidRPr="00DB2EE7" w:rsidRDefault="00A36E5A" w:rsidP="00A36E5A">
      <w:pPr>
        <w:tabs>
          <w:tab w:val="left" w:pos="1708"/>
        </w:tabs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использование ИКТ т</w:t>
      </w:r>
      <w:r>
        <w:rPr>
          <w:sz w:val="28"/>
          <w:szCs w:val="28"/>
        </w:rPr>
        <w:t>ехнологий;</w:t>
      </w:r>
    </w:p>
    <w:p w:rsidR="00A36E5A" w:rsidRPr="00DB2EE7" w:rsidRDefault="00A36E5A" w:rsidP="00A36E5A">
      <w:pPr>
        <w:tabs>
          <w:tab w:val="left" w:pos="1708"/>
        </w:tabs>
        <w:spacing w:line="360" w:lineRule="auto"/>
        <w:ind w:left="360"/>
        <w:jc w:val="both"/>
        <w:rPr>
          <w:sz w:val="28"/>
          <w:szCs w:val="28"/>
        </w:rPr>
      </w:pPr>
      <w:r w:rsidRPr="00DB2EE7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DB2EE7">
        <w:rPr>
          <w:sz w:val="28"/>
          <w:szCs w:val="28"/>
        </w:rPr>
        <w:t xml:space="preserve"> творчества учащихся и педагогов.</w:t>
      </w:r>
    </w:p>
    <w:p w:rsidR="00047B76" w:rsidRDefault="00047B76"/>
    <w:sectPr w:rsidR="0004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3D3"/>
    <w:multiLevelType w:val="hybridMultilevel"/>
    <w:tmpl w:val="95DA5590"/>
    <w:lvl w:ilvl="0" w:tplc="EC60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76"/>
    <w:rsid w:val="00047B76"/>
    <w:rsid w:val="00A3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2011-12-19T17:36:00Z</dcterms:created>
  <dcterms:modified xsi:type="dcterms:W3CDTF">2011-12-19T17:36:00Z</dcterms:modified>
</cp:coreProperties>
</file>