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D2" w:rsidRPr="004B0672" w:rsidRDefault="007876D2" w:rsidP="007876D2">
      <w:pPr>
        <w:pStyle w:val="a3"/>
        <w:numPr>
          <w:ilvl w:val="0"/>
          <w:numId w:val="1"/>
        </w:numPr>
        <w:tabs>
          <w:tab w:val="left" w:pos="1708"/>
        </w:tabs>
        <w:spacing w:line="360" w:lineRule="auto"/>
        <w:ind w:left="360"/>
        <w:jc w:val="both"/>
        <w:rPr>
          <w:b/>
          <w:sz w:val="28"/>
          <w:szCs w:val="28"/>
          <w:lang w:val="en-US"/>
        </w:rPr>
      </w:pPr>
      <w:r w:rsidRPr="004B0672">
        <w:rPr>
          <w:b/>
          <w:sz w:val="28"/>
          <w:szCs w:val="28"/>
        </w:rPr>
        <w:t>ОБЩИЕ ПОЛОЖЕНИЯ</w:t>
      </w:r>
      <w:r w:rsidRPr="004B0672">
        <w:rPr>
          <w:b/>
          <w:sz w:val="28"/>
          <w:szCs w:val="28"/>
          <w:lang w:val="en-US"/>
        </w:rPr>
        <w:t xml:space="preserve"> </w:t>
      </w:r>
      <w:r w:rsidRPr="004B0672">
        <w:rPr>
          <w:b/>
          <w:sz w:val="28"/>
          <w:szCs w:val="28"/>
        </w:rPr>
        <w:t>КОНКУРСА</w:t>
      </w:r>
    </w:p>
    <w:p w:rsidR="007876D2" w:rsidRDefault="007876D2" w:rsidP="007876D2">
      <w:pPr>
        <w:spacing w:line="360" w:lineRule="auto"/>
        <w:ind w:firstLine="708"/>
        <w:jc w:val="both"/>
        <w:rPr>
          <w:sz w:val="28"/>
          <w:szCs w:val="28"/>
        </w:rPr>
      </w:pPr>
      <w:r w:rsidRPr="00896861">
        <w:rPr>
          <w:sz w:val="28"/>
          <w:szCs w:val="28"/>
        </w:rPr>
        <w:t xml:space="preserve">Актуальность проведения Всероссийского конкурса «ЛУЧШАЯ ШКОЛЬНАЯ БИБЛИОТЕКА» (далее — конкурс) обусловлена необходимостью укрепления социальной роли школьной библиотеки, демонстрации многогранности и важности труда школьного библиотекаря в учебно-воспитательном процессе, позиционирования в глазах общественности статуса школьной библиотеки как важнейшего </w:t>
      </w:r>
      <w:proofErr w:type="spellStart"/>
      <w:r w:rsidRPr="00896861">
        <w:rPr>
          <w:sz w:val="28"/>
          <w:szCs w:val="28"/>
        </w:rPr>
        <w:t>социокультурного</w:t>
      </w:r>
      <w:proofErr w:type="spellEnd"/>
      <w:r w:rsidRPr="00896861">
        <w:rPr>
          <w:sz w:val="28"/>
          <w:szCs w:val="28"/>
        </w:rPr>
        <w:t xml:space="preserve"> института </w:t>
      </w:r>
      <w:proofErr w:type="spellStart"/>
      <w:r w:rsidRPr="00896861">
        <w:rPr>
          <w:sz w:val="28"/>
          <w:szCs w:val="28"/>
        </w:rPr>
        <w:t>детства.</w:t>
      </w:r>
      <w:r>
        <w:rPr>
          <w:sz w:val="28"/>
          <w:szCs w:val="28"/>
        </w:rPr>
        <w:t>\</w:t>
      </w:r>
      <w:proofErr w:type="spellEnd"/>
    </w:p>
    <w:p w:rsidR="007876D2" w:rsidRPr="00D72D84" w:rsidRDefault="007876D2" w:rsidP="007876D2">
      <w:pPr>
        <w:spacing w:line="360" w:lineRule="auto"/>
        <w:ind w:firstLine="708"/>
        <w:jc w:val="both"/>
        <w:rPr>
          <w:b/>
          <w:sz w:val="28"/>
          <w:szCs w:val="28"/>
        </w:rPr>
      </w:pPr>
    </w:p>
    <w:sectPr w:rsidR="007876D2" w:rsidRPr="00D72D84" w:rsidSect="008F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D3"/>
    <w:multiLevelType w:val="hybridMultilevel"/>
    <w:tmpl w:val="95DA5590"/>
    <w:lvl w:ilvl="0" w:tplc="EC60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C8B"/>
    <w:rsid w:val="007876D2"/>
    <w:rsid w:val="008F37C8"/>
    <w:rsid w:val="00C97D28"/>
    <w:rsid w:val="00F5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2011-12-19T17:31:00Z</dcterms:created>
  <dcterms:modified xsi:type="dcterms:W3CDTF">2011-12-19T17:34:00Z</dcterms:modified>
</cp:coreProperties>
</file>